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2" w:rsidRDefault="00F32012" w:rsidP="00F32012">
      <w:pPr>
        <w:ind w:right="-450"/>
        <w:jc w:val="center"/>
        <w:rPr>
          <w:rFonts w:cs="David" w:hint="cs"/>
          <w:b/>
          <w:bCs/>
          <w:sz w:val="52"/>
          <w:szCs w:val="52"/>
          <w:u w:val="single"/>
          <w:rtl/>
        </w:rPr>
      </w:pPr>
      <w:proofErr w:type="spellStart"/>
      <w:r w:rsidRPr="00F32012">
        <w:rPr>
          <w:rFonts w:cs="David" w:hint="cs"/>
          <w:b/>
          <w:bCs/>
          <w:sz w:val="52"/>
          <w:szCs w:val="52"/>
          <w:u w:val="single"/>
          <w:rtl/>
        </w:rPr>
        <w:t>תוכנית</w:t>
      </w:r>
      <w:proofErr w:type="spellEnd"/>
      <w:r w:rsidRPr="00F32012">
        <w:rPr>
          <w:rFonts w:cs="David" w:hint="cs"/>
          <w:b/>
          <w:bCs/>
          <w:sz w:val="52"/>
          <w:szCs w:val="52"/>
          <w:u w:val="single"/>
          <w:rtl/>
        </w:rPr>
        <w:t xml:space="preserve"> החלוקה </w:t>
      </w:r>
      <w:r w:rsidRPr="00F32012">
        <w:rPr>
          <w:rFonts w:cs="David"/>
          <w:b/>
          <w:bCs/>
          <w:sz w:val="52"/>
          <w:szCs w:val="52"/>
          <w:u w:val="single"/>
          <w:rtl/>
        </w:rPr>
        <w:t>–</w:t>
      </w:r>
      <w:r w:rsidRPr="00F32012">
        <w:rPr>
          <w:rFonts w:cs="David" w:hint="cs"/>
          <w:b/>
          <w:bCs/>
          <w:sz w:val="52"/>
          <w:szCs w:val="52"/>
          <w:u w:val="single"/>
          <w:rtl/>
        </w:rPr>
        <w:t xml:space="preserve"> הכרזת העצמאות</w:t>
      </w:r>
    </w:p>
    <w:p w:rsidR="00F32012" w:rsidRDefault="00F32012" w:rsidP="00F32012">
      <w:pPr>
        <w:ind w:right="-450"/>
        <w:jc w:val="center"/>
        <w:rPr>
          <w:rFonts w:cs="David" w:hint="cs"/>
          <w:b/>
          <w:bCs/>
          <w:sz w:val="52"/>
          <w:szCs w:val="52"/>
          <w:u w:val="single"/>
          <w:rtl/>
        </w:rPr>
      </w:pPr>
    </w:p>
    <w:p w:rsidR="00F32012" w:rsidRDefault="00F32012" w:rsidP="00F32012">
      <w:pPr>
        <w:ind w:right="-450"/>
        <w:jc w:val="right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רקע - </w:t>
      </w:r>
      <w:r>
        <w:rPr>
          <w:rFonts w:cs="David" w:hint="cs"/>
          <w:sz w:val="28"/>
          <w:szCs w:val="28"/>
          <w:rtl/>
        </w:rPr>
        <w:t xml:space="preserve"> באו"ם הגיעו לידי הכרה שבארץ ישראל חיים שני עמים , שני לאומים יהודים וערבים, יש להם שאיפה לאותה טריטוריה .</w:t>
      </w:r>
    </w:p>
    <w:p w:rsidR="00F32012" w:rsidRDefault="00F32012" w:rsidP="00F32012">
      <w:pPr>
        <w:ind w:right="-450"/>
        <w:jc w:val="right"/>
        <w:rPr>
          <w:rFonts w:cs="David" w:hint="cs"/>
          <w:sz w:val="28"/>
          <w:szCs w:val="28"/>
          <w:rtl/>
        </w:rPr>
      </w:pPr>
      <w:r w:rsidRPr="00F32012">
        <w:rPr>
          <w:rFonts w:cs="David" w:hint="cs"/>
          <w:b/>
          <w:bCs/>
          <w:sz w:val="28"/>
          <w:szCs w:val="28"/>
          <w:u w:val="single"/>
          <w:rtl/>
        </w:rPr>
        <w:t xml:space="preserve">שתי התנועות הלאומיות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הערבית והיהודית ניהלו מאבק על אותה טריטוריה .</w:t>
      </w:r>
    </w:p>
    <w:p w:rsidR="00F32012" w:rsidRDefault="00F32012" w:rsidP="00F32012">
      <w:pPr>
        <w:ind w:right="-450"/>
        <w:jc w:val="right"/>
        <w:rPr>
          <w:rFonts w:cs="David" w:hint="cs"/>
          <w:sz w:val="28"/>
          <w:szCs w:val="28"/>
          <w:rtl/>
        </w:rPr>
      </w:pPr>
    </w:p>
    <w:p w:rsidR="00F32012" w:rsidRDefault="00F32012" w:rsidP="00F32012">
      <w:pPr>
        <w:ind w:right="-450"/>
        <w:jc w:val="right"/>
        <w:rPr>
          <w:rFonts w:cs="David" w:hint="cs"/>
          <w:sz w:val="28"/>
          <w:szCs w:val="28"/>
          <w:rtl/>
        </w:rPr>
      </w:pPr>
      <w:r w:rsidRPr="00F32012">
        <w:rPr>
          <w:rFonts w:cs="David" w:hint="cs"/>
          <w:b/>
          <w:bCs/>
          <w:sz w:val="28"/>
          <w:szCs w:val="28"/>
          <w:u w:val="single"/>
          <w:rtl/>
        </w:rPr>
        <w:t xml:space="preserve">שלטון המנדט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מגיע להכרה ששני העמים לא יכולים לחיות באותה טריטוריה.</w:t>
      </w:r>
    </w:p>
    <w:p w:rsidR="00F32012" w:rsidRDefault="00F32012" w:rsidP="00F32012">
      <w:pPr>
        <w:ind w:right="-450"/>
        <w:jc w:val="right"/>
        <w:rPr>
          <w:rFonts w:cs="David" w:hint="cs"/>
          <w:sz w:val="28"/>
          <w:szCs w:val="28"/>
          <w:rtl/>
        </w:rPr>
      </w:pPr>
    </w:p>
    <w:p w:rsidR="007525B6" w:rsidRDefault="00F32012" w:rsidP="00F32012">
      <w:pPr>
        <w:ind w:right="-450"/>
        <w:jc w:val="right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האו"ם שולח לארץ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ישראל את וועדת אונסקו"פ ובה </w:t>
      </w:r>
      <w:r w:rsidR="007525B6">
        <w:rPr>
          <w:rFonts w:cs="David" w:hint="cs"/>
          <w:sz w:val="28"/>
          <w:szCs w:val="28"/>
          <w:rtl/>
        </w:rPr>
        <w:t>11 נציגים ממדינות החברות באו"ם.</w:t>
      </w:r>
    </w:p>
    <w:p w:rsidR="00F32012" w:rsidRDefault="007525B6" w:rsidP="00F32012">
      <w:pPr>
        <w:ind w:right="-450"/>
        <w:jc w:val="right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הצעת המיעוט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3 חברים היא </w:t>
      </w:r>
      <w:proofErr w:type="spellStart"/>
      <w:r>
        <w:rPr>
          <w:rFonts w:cs="David" w:hint="cs"/>
          <w:sz w:val="28"/>
          <w:szCs w:val="28"/>
          <w:rtl/>
        </w:rPr>
        <w:t>תוכנית</w:t>
      </w:r>
      <w:proofErr w:type="spellEnd"/>
      <w:r>
        <w:rPr>
          <w:rFonts w:cs="David" w:hint="cs"/>
          <w:sz w:val="28"/>
          <w:szCs w:val="28"/>
          <w:rtl/>
        </w:rPr>
        <w:t xml:space="preserve"> של מדינה דו לאומית.</w:t>
      </w:r>
    </w:p>
    <w:p w:rsidR="007525B6" w:rsidRDefault="007525B6" w:rsidP="00F32012">
      <w:pPr>
        <w:ind w:right="-450"/>
        <w:jc w:val="right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הצעת הרב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8 חברים היא "</w:t>
      </w:r>
      <w:proofErr w:type="spellStart"/>
      <w:r>
        <w:rPr>
          <w:rFonts w:cs="David" w:hint="cs"/>
          <w:sz w:val="28"/>
          <w:szCs w:val="28"/>
          <w:rtl/>
        </w:rPr>
        <w:t>תוכנית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חלוקה" , שתי מדינות לשני עמים.</w:t>
      </w:r>
    </w:p>
    <w:p w:rsidR="007525B6" w:rsidRPr="007525B6" w:rsidRDefault="007525B6" w:rsidP="00F32012">
      <w:pPr>
        <w:ind w:right="-450"/>
        <w:jc w:val="right"/>
        <w:rPr>
          <w:rFonts w:cs="David" w:hint="cs"/>
          <w:b/>
          <w:bCs/>
          <w:sz w:val="36"/>
          <w:szCs w:val="36"/>
          <w:u w:val="single"/>
          <w:rtl/>
        </w:rPr>
      </w:pPr>
    </w:p>
    <w:p w:rsidR="007525B6" w:rsidRDefault="007525B6" w:rsidP="00F32012">
      <w:pPr>
        <w:ind w:right="-450"/>
        <w:jc w:val="right"/>
        <w:rPr>
          <w:rFonts w:cs="David" w:hint="cs"/>
          <w:b/>
          <w:bCs/>
          <w:sz w:val="36"/>
          <w:szCs w:val="36"/>
          <w:u w:val="single"/>
          <w:rtl/>
        </w:rPr>
      </w:pPr>
      <w:proofErr w:type="spellStart"/>
      <w:r w:rsidRPr="007525B6">
        <w:rPr>
          <w:rFonts w:cs="David" w:hint="cs"/>
          <w:b/>
          <w:bCs/>
          <w:sz w:val="36"/>
          <w:szCs w:val="36"/>
          <w:u w:val="single"/>
          <w:rtl/>
        </w:rPr>
        <w:t>תוכנית</w:t>
      </w:r>
      <w:proofErr w:type="spellEnd"/>
      <w:r w:rsidRPr="007525B6">
        <w:rPr>
          <w:rFonts w:cs="David" w:hint="cs"/>
          <w:b/>
          <w:bCs/>
          <w:sz w:val="36"/>
          <w:szCs w:val="36"/>
          <w:u w:val="single"/>
          <w:rtl/>
        </w:rPr>
        <w:t xml:space="preserve"> 181 </w:t>
      </w:r>
      <w:r w:rsidRPr="007525B6">
        <w:rPr>
          <w:rFonts w:cs="David"/>
          <w:b/>
          <w:bCs/>
          <w:sz w:val="36"/>
          <w:szCs w:val="36"/>
          <w:u w:val="single"/>
          <w:rtl/>
        </w:rPr>
        <w:t>–</w:t>
      </w:r>
      <w:r w:rsidRPr="007525B6">
        <w:rPr>
          <w:rFonts w:cs="David" w:hint="cs"/>
          <w:b/>
          <w:bCs/>
          <w:sz w:val="36"/>
          <w:szCs w:val="36"/>
          <w:u w:val="single"/>
          <w:rtl/>
        </w:rPr>
        <w:t xml:space="preserve"> "</w:t>
      </w:r>
      <w:proofErr w:type="spellStart"/>
      <w:r w:rsidRPr="007525B6">
        <w:rPr>
          <w:rFonts w:cs="David" w:hint="cs"/>
          <w:b/>
          <w:bCs/>
          <w:sz w:val="36"/>
          <w:szCs w:val="36"/>
          <w:u w:val="single"/>
          <w:rtl/>
        </w:rPr>
        <w:t>תוכנית</w:t>
      </w:r>
      <w:proofErr w:type="spellEnd"/>
      <w:r w:rsidRPr="007525B6">
        <w:rPr>
          <w:rFonts w:cs="David" w:hint="cs"/>
          <w:b/>
          <w:bCs/>
          <w:sz w:val="36"/>
          <w:szCs w:val="36"/>
          <w:u w:val="single"/>
          <w:rtl/>
        </w:rPr>
        <w:t xml:space="preserve"> החלוקה"</w:t>
      </w:r>
    </w:p>
    <w:p w:rsidR="007525B6" w:rsidRDefault="007525B6" w:rsidP="00F32012">
      <w:pPr>
        <w:ind w:right="-450"/>
        <w:jc w:val="right"/>
        <w:rPr>
          <w:rFonts w:cs="David" w:hint="cs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 xml:space="preserve">תוכן </w:t>
      </w:r>
      <w:r>
        <w:rPr>
          <w:rFonts w:cs="David"/>
          <w:b/>
          <w:bCs/>
          <w:sz w:val="36"/>
          <w:szCs w:val="36"/>
          <w:u w:val="single"/>
          <w:rtl/>
        </w:rPr>
        <w:t>–</w:t>
      </w:r>
      <w:r>
        <w:rPr>
          <w:rFonts w:cs="David" w:hint="cs"/>
          <w:b/>
          <w:bCs/>
          <w:sz w:val="36"/>
          <w:szCs w:val="36"/>
          <w:u w:val="single"/>
          <w:rtl/>
        </w:rPr>
        <w:t xml:space="preserve"> בתוכנית שלושה חלקים:</w:t>
      </w:r>
    </w:p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1.חלוקת ארץ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ישראל המערבית לשתי מדינות לאום.</w:t>
      </w:r>
    </w:p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2. ירושלים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בשליטה בין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לאומית</w:t>
      </w:r>
    </w:p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3. איחוד כלכלי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בין שתי היחידות.</w:t>
      </w:r>
    </w:p>
    <w:p w:rsidR="007525B6" w:rsidRPr="007525B6" w:rsidRDefault="007525B6" w:rsidP="007525B6">
      <w:pPr>
        <w:pStyle w:val="a3"/>
        <w:ind w:right="-450"/>
        <w:jc w:val="right"/>
        <w:rPr>
          <w:rFonts w:cs="David" w:hint="cs"/>
          <w:b/>
          <w:bCs/>
          <w:sz w:val="36"/>
          <w:szCs w:val="36"/>
          <w:u w:val="single"/>
          <w:rtl/>
        </w:rPr>
      </w:pPr>
    </w:p>
    <w:p w:rsidR="007525B6" w:rsidRPr="007525B6" w:rsidRDefault="007525B6" w:rsidP="007525B6">
      <w:pPr>
        <w:pStyle w:val="a3"/>
        <w:ind w:right="-450"/>
        <w:jc w:val="right"/>
        <w:rPr>
          <w:rFonts w:cs="David" w:hint="cs"/>
          <w:sz w:val="36"/>
          <w:szCs w:val="36"/>
          <w:rtl/>
        </w:rPr>
      </w:pPr>
      <w:r w:rsidRPr="007525B6">
        <w:rPr>
          <w:rFonts w:cs="David" w:hint="cs"/>
          <w:b/>
          <w:bCs/>
          <w:sz w:val="36"/>
          <w:szCs w:val="36"/>
          <w:u w:val="single"/>
          <w:rtl/>
        </w:rPr>
        <w:t xml:space="preserve">הקשר בין </w:t>
      </w:r>
      <w:proofErr w:type="spellStart"/>
      <w:r w:rsidRPr="007525B6">
        <w:rPr>
          <w:rFonts w:cs="David" w:hint="cs"/>
          <w:b/>
          <w:bCs/>
          <w:sz w:val="36"/>
          <w:szCs w:val="36"/>
          <w:u w:val="single"/>
          <w:rtl/>
        </w:rPr>
        <w:t>תוכנית</w:t>
      </w:r>
      <w:proofErr w:type="spellEnd"/>
      <w:r w:rsidRPr="007525B6">
        <w:rPr>
          <w:rFonts w:cs="David" w:hint="cs"/>
          <w:b/>
          <w:bCs/>
          <w:sz w:val="36"/>
          <w:szCs w:val="36"/>
          <w:u w:val="single"/>
          <w:rtl/>
        </w:rPr>
        <w:t xml:space="preserve"> החלוקה ותוכן הכרזת העצמאות </w:t>
      </w:r>
      <w:r w:rsidRPr="007525B6">
        <w:rPr>
          <w:rFonts w:cs="David"/>
          <w:b/>
          <w:bCs/>
          <w:sz w:val="36"/>
          <w:szCs w:val="36"/>
          <w:u w:val="single"/>
          <w:rtl/>
        </w:rPr>
        <w:t>–</w:t>
      </w:r>
      <w:r w:rsidRPr="007525B6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</w:p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</w:p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הכרזת העצמאות </w:t>
      </w:r>
      <w:proofErr w:type="spellStart"/>
      <w:r>
        <w:rPr>
          <w:rFonts w:cs="David" w:hint="cs"/>
          <w:sz w:val="32"/>
          <w:szCs w:val="32"/>
          <w:rtl/>
        </w:rPr>
        <w:t>מישמת</w:t>
      </w:r>
      <w:proofErr w:type="spellEnd"/>
      <w:r>
        <w:rPr>
          <w:rFonts w:cs="David" w:hint="cs"/>
          <w:sz w:val="32"/>
          <w:szCs w:val="32"/>
          <w:rtl/>
        </w:rPr>
        <w:t xml:space="preserve"> באופן חד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צדדי את </w:t>
      </w:r>
      <w:proofErr w:type="spellStart"/>
      <w:r>
        <w:rPr>
          <w:rFonts w:cs="David" w:hint="cs"/>
          <w:sz w:val="32"/>
          <w:szCs w:val="32"/>
          <w:rtl/>
        </w:rPr>
        <w:t>תוכנית</w:t>
      </w:r>
      <w:proofErr w:type="spellEnd"/>
      <w:r>
        <w:rPr>
          <w:rFonts w:cs="David" w:hint="cs"/>
          <w:sz w:val="32"/>
          <w:szCs w:val="32"/>
          <w:rtl/>
        </w:rPr>
        <w:t xml:space="preserve"> החלוקה, לגבי הקמת מדינה יהודית.</w:t>
      </w:r>
    </w:p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</w:p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</w:p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</w:p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</w:p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</w:p>
    <w:tbl>
      <w:tblPr>
        <w:tblStyle w:val="a4"/>
        <w:tblW w:w="0" w:type="auto"/>
        <w:tblInd w:w="720" w:type="dxa"/>
        <w:tblLook w:val="0260" w:firstRow="1" w:lastRow="1" w:firstColumn="0" w:lastColumn="0" w:noHBand="1" w:noVBand="0"/>
      </w:tblPr>
      <w:tblGrid>
        <w:gridCol w:w="2916"/>
        <w:gridCol w:w="2915"/>
        <w:gridCol w:w="3025"/>
      </w:tblGrid>
      <w:tr w:rsidR="006D02F7" w:rsidTr="005F6F14">
        <w:tc>
          <w:tcPr>
            <w:tcW w:w="2916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  <w:proofErr w:type="spellStart"/>
            <w:r>
              <w:rPr>
                <w:rFonts w:cs="David" w:hint="cs"/>
                <w:sz w:val="32"/>
                <w:szCs w:val="32"/>
                <w:rtl/>
              </w:rPr>
              <w:lastRenderedPageBreak/>
              <w:t>הכ</w:t>
            </w:r>
            <w:bookmarkStart w:id="0" w:name="_GoBack"/>
            <w:bookmarkEnd w:id="0"/>
            <w:proofErr w:type="spellEnd"/>
          </w:p>
        </w:tc>
        <w:tc>
          <w:tcPr>
            <w:tcW w:w="2915" w:type="dxa"/>
          </w:tcPr>
          <w:p w:rsidR="006D02F7" w:rsidRDefault="006D02F7" w:rsidP="007525B6">
            <w:pPr>
              <w:pStyle w:val="a3"/>
              <w:ind w:left="0" w:right="-450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</w:tr>
      <w:tr w:rsidR="006D02F7" w:rsidTr="005F6F14">
        <w:tc>
          <w:tcPr>
            <w:tcW w:w="2916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291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</w:tr>
      <w:tr w:rsidR="006D02F7" w:rsidTr="005F6F14">
        <w:tc>
          <w:tcPr>
            <w:tcW w:w="2916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291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</w:tr>
      <w:tr w:rsidR="006D02F7" w:rsidTr="005F6F14">
        <w:tc>
          <w:tcPr>
            <w:tcW w:w="2916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291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</w:tr>
      <w:tr w:rsidR="006D02F7" w:rsidTr="005F6F14">
        <w:tc>
          <w:tcPr>
            <w:tcW w:w="2916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291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</w:tr>
      <w:tr w:rsidR="006D02F7" w:rsidTr="005F6F14">
        <w:tc>
          <w:tcPr>
            <w:tcW w:w="2916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291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</w:tr>
      <w:tr w:rsidR="006D02F7" w:rsidTr="005F6F14">
        <w:tc>
          <w:tcPr>
            <w:tcW w:w="2916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291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</w:tr>
      <w:tr w:rsidR="006D02F7" w:rsidTr="005F6F14">
        <w:tc>
          <w:tcPr>
            <w:tcW w:w="2916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291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</w:tr>
      <w:tr w:rsidR="006D02F7" w:rsidTr="005F6F14">
        <w:tc>
          <w:tcPr>
            <w:tcW w:w="2916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291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:rsidR="006D02F7" w:rsidRDefault="006D02F7" w:rsidP="007525B6">
            <w:pPr>
              <w:pStyle w:val="a3"/>
              <w:ind w:left="0" w:right="-450"/>
              <w:jc w:val="right"/>
              <w:rPr>
                <w:rFonts w:cs="David" w:hint="cs"/>
                <w:sz w:val="32"/>
                <w:szCs w:val="32"/>
              </w:rPr>
            </w:pPr>
          </w:p>
        </w:tc>
      </w:tr>
    </w:tbl>
    <w:p w:rsid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</w:p>
    <w:p w:rsidR="007525B6" w:rsidRPr="007525B6" w:rsidRDefault="007525B6" w:rsidP="007525B6">
      <w:pPr>
        <w:pStyle w:val="a3"/>
        <w:ind w:right="-450"/>
        <w:jc w:val="right"/>
        <w:rPr>
          <w:rFonts w:cs="David" w:hint="cs"/>
          <w:sz w:val="32"/>
          <w:szCs w:val="32"/>
          <w:rtl/>
        </w:rPr>
      </w:pPr>
    </w:p>
    <w:p w:rsidR="00F32012" w:rsidRDefault="00F32012" w:rsidP="00F32012">
      <w:pPr>
        <w:ind w:right="-450"/>
      </w:pPr>
      <w:r>
        <w:br w:type="page"/>
      </w:r>
    </w:p>
    <w:p w:rsidR="008D557A" w:rsidRDefault="008D557A"/>
    <w:sectPr w:rsidR="008D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24FA"/>
    <w:multiLevelType w:val="hybridMultilevel"/>
    <w:tmpl w:val="1906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12"/>
    <w:rsid w:val="005F6F14"/>
    <w:rsid w:val="006D02F7"/>
    <w:rsid w:val="007525B6"/>
    <w:rsid w:val="008D557A"/>
    <w:rsid w:val="00F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B6"/>
    <w:pPr>
      <w:ind w:left="720"/>
      <w:contextualSpacing/>
    </w:pPr>
  </w:style>
  <w:style w:type="table" w:styleId="a4">
    <w:name w:val="Table Grid"/>
    <w:basedOn w:val="a1"/>
    <w:uiPriority w:val="59"/>
    <w:rsid w:val="0075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B6"/>
    <w:pPr>
      <w:ind w:left="720"/>
      <w:contextualSpacing/>
    </w:pPr>
  </w:style>
  <w:style w:type="table" w:styleId="a4">
    <w:name w:val="Table Grid"/>
    <w:basedOn w:val="a1"/>
    <w:uiPriority w:val="59"/>
    <w:rsid w:val="0075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4335-AEC4-4288-A8E1-EB3A7CE0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</dc:creator>
  <cp:lastModifiedBy>Dafna</cp:lastModifiedBy>
  <cp:revision>3</cp:revision>
  <dcterms:created xsi:type="dcterms:W3CDTF">2011-08-29T17:41:00Z</dcterms:created>
  <dcterms:modified xsi:type="dcterms:W3CDTF">2011-08-29T18:01:00Z</dcterms:modified>
</cp:coreProperties>
</file>